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B496" w14:textId="5373D8CF" w:rsidR="000D17E9" w:rsidRPr="008C4275" w:rsidRDefault="000D17E9" w:rsidP="00E94B20">
      <w:pPr>
        <w:pStyle w:val="Tytu"/>
        <w:spacing w:before="0" w:line="276" w:lineRule="auto"/>
        <w:ind w:left="142" w:right="0" w:firstLine="0"/>
        <w:jc w:val="center"/>
        <w:rPr>
          <w:rFonts w:ascii="Calibri" w:hAnsi="Calibri" w:cs="Calibri"/>
          <w:sz w:val="20"/>
          <w:szCs w:val="20"/>
        </w:rPr>
      </w:pPr>
    </w:p>
    <w:p w14:paraId="7AE20C36" w14:textId="77777777" w:rsidR="000D17E9" w:rsidRPr="008C4275" w:rsidRDefault="000D17E9" w:rsidP="00A84325">
      <w:pPr>
        <w:pStyle w:val="Tytu"/>
        <w:spacing w:before="0" w:line="276" w:lineRule="auto"/>
        <w:ind w:left="2876" w:firstLine="0"/>
        <w:jc w:val="center"/>
        <w:rPr>
          <w:rFonts w:ascii="Calibri" w:hAnsi="Calibri" w:cs="Calibri"/>
          <w:sz w:val="24"/>
          <w:szCs w:val="24"/>
        </w:rPr>
      </w:pPr>
    </w:p>
    <w:p w14:paraId="72DECC7A" w14:textId="33A31E73" w:rsidR="00A84325" w:rsidRPr="008C4275" w:rsidRDefault="00A84325" w:rsidP="00A84325">
      <w:pPr>
        <w:pStyle w:val="Tytu"/>
        <w:spacing w:before="0" w:line="276" w:lineRule="auto"/>
        <w:ind w:left="2876" w:firstLine="0"/>
        <w:jc w:val="center"/>
        <w:rPr>
          <w:rFonts w:ascii="Calibri" w:hAnsi="Calibri" w:cs="Calibri"/>
          <w:spacing w:val="-86"/>
          <w:sz w:val="24"/>
          <w:szCs w:val="24"/>
        </w:rPr>
      </w:pPr>
      <w:r w:rsidRPr="008C4275">
        <w:rPr>
          <w:rFonts w:ascii="Calibri" w:hAnsi="Calibri" w:cs="Calibri"/>
          <w:sz w:val="24"/>
          <w:szCs w:val="24"/>
        </w:rPr>
        <w:t>Uchwała Nr ………………..202</w:t>
      </w:r>
      <w:r w:rsidR="00AB01EA" w:rsidRPr="008C4275">
        <w:rPr>
          <w:rFonts w:ascii="Calibri" w:hAnsi="Calibri" w:cs="Calibri"/>
          <w:sz w:val="24"/>
          <w:szCs w:val="24"/>
        </w:rPr>
        <w:t>5</w:t>
      </w:r>
      <w:r w:rsidRPr="008C4275">
        <w:rPr>
          <w:rFonts w:ascii="Calibri" w:hAnsi="Calibri" w:cs="Calibri"/>
          <w:spacing w:val="-86"/>
          <w:sz w:val="24"/>
          <w:szCs w:val="24"/>
        </w:rPr>
        <w:t xml:space="preserve"> </w:t>
      </w:r>
    </w:p>
    <w:p w14:paraId="68576678" w14:textId="53828D44" w:rsidR="00A84325" w:rsidRPr="008C4275" w:rsidRDefault="00A84325" w:rsidP="00A84325">
      <w:pPr>
        <w:pStyle w:val="Tytu"/>
        <w:spacing w:before="0" w:line="276" w:lineRule="auto"/>
        <w:ind w:left="2876" w:firstLine="0"/>
        <w:jc w:val="center"/>
        <w:rPr>
          <w:rFonts w:ascii="Calibri" w:hAnsi="Calibri" w:cs="Calibri"/>
          <w:sz w:val="24"/>
          <w:szCs w:val="24"/>
        </w:rPr>
      </w:pPr>
      <w:r w:rsidRPr="008C4275">
        <w:rPr>
          <w:rFonts w:ascii="Calibri" w:hAnsi="Calibri" w:cs="Calibri"/>
          <w:sz w:val="24"/>
          <w:szCs w:val="24"/>
        </w:rPr>
        <w:t>Rady</w:t>
      </w:r>
      <w:r w:rsidR="00E94B20">
        <w:rPr>
          <w:rFonts w:ascii="Calibri" w:hAnsi="Calibri" w:cs="Calibri"/>
          <w:sz w:val="24"/>
          <w:szCs w:val="24"/>
        </w:rPr>
        <w:t xml:space="preserve"> Gminy Jednorożec</w:t>
      </w:r>
    </w:p>
    <w:p w14:paraId="7C02F710" w14:textId="4EED45A0" w:rsidR="00A84325" w:rsidRPr="008C4275" w:rsidRDefault="00A84325" w:rsidP="00A84325">
      <w:pPr>
        <w:pStyle w:val="Tytu"/>
        <w:spacing w:before="0" w:line="276" w:lineRule="auto"/>
        <w:ind w:left="2876" w:firstLine="0"/>
        <w:jc w:val="center"/>
        <w:rPr>
          <w:rFonts w:ascii="Calibri" w:hAnsi="Calibri" w:cs="Calibri"/>
          <w:sz w:val="24"/>
          <w:szCs w:val="24"/>
        </w:rPr>
      </w:pPr>
      <w:r w:rsidRPr="008C4275">
        <w:rPr>
          <w:rFonts w:ascii="Calibri" w:hAnsi="Calibri" w:cs="Calibri"/>
          <w:sz w:val="24"/>
          <w:szCs w:val="24"/>
        </w:rPr>
        <w:t>z</w:t>
      </w:r>
      <w:r w:rsidRPr="008C42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dnia</w:t>
      </w:r>
      <w:r w:rsidRPr="008C427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……</w:t>
      </w:r>
      <w:r w:rsidR="00AB01EA" w:rsidRPr="008C4275">
        <w:rPr>
          <w:rFonts w:ascii="Calibri" w:hAnsi="Calibri" w:cs="Calibri"/>
          <w:sz w:val="24"/>
          <w:szCs w:val="24"/>
        </w:rPr>
        <w:t xml:space="preserve"> listopada 2025</w:t>
      </w:r>
    </w:p>
    <w:p w14:paraId="18CD091E" w14:textId="77777777" w:rsidR="00A84325" w:rsidRPr="008C4275" w:rsidRDefault="00A84325" w:rsidP="00A84325">
      <w:pPr>
        <w:pStyle w:val="Tytu"/>
        <w:spacing w:before="0" w:line="276" w:lineRule="auto"/>
        <w:rPr>
          <w:rFonts w:ascii="Calibri" w:hAnsi="Calibri" w:cs="Calibri"/>
          <w:sz w:val="24"/>
          <w:szCs w:val="24"/>
        </w:rPr>
      </w:pPr>
    </w:p>
    <w:p w14:paraId="0CE37162" w14:textId="1EB77C16" w:rsidR="00A84325" w:rsidRPr="008C4275" w:rsidRDefault="00A84325" w:rsidP="00F80927">
      <w:pPr>
        <w:spacing w:line="300" w:lineRule="auto"/>
        <w:rPr>
          <w:rFonts w:ascii="Calibri" w:hAnsi="Calibri" w:cs="Calibri"/>
          <w:sz w:val="24"/>
          <w:szCs w:val="24"/>
        </w:rPr>
      </w:pPr>
      <w:r w:rsidRPr="008C4275">
        <w:rPr>
          <w:rFonts w:ascii="Calibri" w:hAnsi="Calibri" w:cs="Calibri"/>
          <w:sz w:val="24"/>
          <w:szCs w:val="24"/>
        </w:rPr>
        <w:t>w sprawie przyjęcia Strategii Rozwoju Ponadlokalnego dla</w:t>
      </w:r>
      <w:r w:rsidR="00F80927" w:rsidRPr="008C4275">
        <w:rPr>
          <w:rFonts w:ascii="Calibri" w:hAnsi="Calibri" w:cs="Calibri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Ostrołęckiego</w:t>
      </w:r>
      <w:r w:rsidR="00F80927" w:rsidRPr="008C4275">
        <w:rPr>
          <w:rFonts w:ascii="Calibri" w:hAnsi="Calibri" w:cs="Calibri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Obszaru</w:t>
      </w:r>
      <w:r w:rsidR="000708E6">
        <w:rPr>
          <w:rFonts w:ascii="Calibri" w:hAnsi="Calibri" w:cs="Calibri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Strategicznej Interwencji na lata 2021-2030</w:t>
      </w:r>
    </w:p>
    <w:p w14:paraId="479CEDD6" w14:textId="77777777" w:rsidR="00A84325" w:rsidRPr="008C4275" w:rsidRDefault="00A84325" w:rsidP="00F80927">
      <w:pPr>
        <w:spacing w:line="30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E2E0FFF" w14:textId="46E49091" w:rsidR="00A84325" w:rsidRPr="008C4275" w:rsidRDefault="00903433" w:rsidP="00F80927">
      <w:pPr>
        <w:widowControl/>
        <w:adjustRightInd w:val="0"/>
        <w:spacing w:line="300" w:lineRule="auto"/>
        <w:ind w:firstLine="708"/>
        <w:jc w:val="both"/>
        <w:rPr>
          <w:rFonts w:ascii="Calibri" w:eastAsiaTheme="minorHAnsi" w:hAnsi="Calibri" w:cs="Calibri"/>
          <w:color w:val="FF0000"/>
          <w:sz w:val="24"/>
          <w:szCs w:val="24"/>
          <w14:ligatures w14:val="standardContextual"/>
        </w:rPr>
      </w:pPr>
      <w:r w:rsidRPr="008C4275">
        <w:rPr>
          <w:rFonts w:ascii="Calibri" w:hAnsi="Calibri" w:cs="Calibri"/>
          <w:sz w:val="24"/>
          <w:szCs w:val="24"/>
        </w:rPr>
        <w:t>N</w:t>
      </w:r>
      <w:r w:rsidR="009B58E5" w:rsidRPr="008C4275">
        <w:rPr>
          <w:rFonts w:ascii="Calibri" w:hAnsi="Calibri" w:cs="Calibri"/>
          <w:sz w:val="24"/>
          <w:szCs w:val="24"/>
        </w:rPr>
        <w:t>a podstawie art. 10g ust</w:t>
      </w:r>
      <w:r w:rsidR="00932EB5" w:rsidRPr="008C4275">
        <w:rPr>
          <w:rFonts w:ascii="Calibri" w:hAnsi="Calibri" w:cs="Calibri"/>
          <w:sz w:val="24"/>
          <w:szCs w:val="24"/>
        </w:rPr>
        <w:t>.</w:t>
      </w:r>
      <w:r w:rsidR="009B58E5" w:rsidRPr="008C4275">
        <w:rPr>
          <w:rFonts w:ascii="Calibri" w:hAnsi="Calibri" w:cs="Calibri"/>
          <w:sz w:val="24"/>
          <w:szCs w:val="24"/>
        </w:rPr>
        <w:t xml:space="preserve"> 8 i art. 18 ust. 2 pkt 6a </w:t>
      </w:r>
      <w:r w:rsidR="00932EB5" w:rsidRPr="008C4275">
        <w:rPr>
          <w:rFonts w:ascii="Calibri" w:hAnsi="Calibri" w:cs="Calibri"/>
          <w:sz w:val="24"/>
          <w:szCs w:val="24"/>
        </w:rPr>
        <w:t>u</w:t>
      </w:r>
      <w:r w:rsidR="009B58E5" w:rsidRPr="008C4275">
        <w:rPr>
          <w:rFonts w:ascii="Calibri" w:hAnsi="Calibri" w:cs="Calibri"/>
          <w:sz w:val="24"/>
          <w:szCs w:val="24"/>
        </w:rPr>
        <w:t>stawy z dnia 8 marca 1990 r. o</w:t>
      </w:r>
      <w:r w:rsidR="00B65A45"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>samorządzie gminnym (</w:t>
      </w:r>
      <w:proofErr w:type="spellStart"/>
      <w:r w:rsidR="00932EB5" w:rsidRPr="008C4275">
        <w:rPr>
          <w:rFonts w:ascii="Calibri" w:hAnsi="Calibri" w:cs="Calibri"/>
          <w:sz w:val="24"/>
          <w:szCs w:val="24"/>
        </w:rPr>
        <w:t>t.j</w:t>
      </w:r>
      <w:proofErr w:type="spellEnd"/>
      <w:r w:rsidR="00932EB5" w:rsidRPr="008C4275">
        <w:rPr>
          <w:rFonts w:ascii="Calibri" w:hAnsi="Calibri" w:cs="Calibri"/>
          <w:sz w:val="24"/>
          <w:szCs w:val="24"/>
        </w:rPr>
        <w:t xml:space="preserve">. </w:t>
      </w:r>
      <w:r w:rsidR="009B58E5" w:rsidRPr="008C4275">
        <w:rPr>
          <w:rFonts w:ascii="Calibri" w:hAnsi="Calibri" w:cs="Calibri"/>
          <w:sz w:val="24"/>
          <w:szCs w:val="24"/>
        </w:rPr>
        <w:t xml:space="preserve">Dz. U. z </w:t>
      </w:r>
      <w:r w:rsidR="00AB01EA" w:rsidRPr="008C4275">
        <w:rPr>
          <w:rFonts w:ascii="Calibri" w:hAnsi="Calibri" w:cs="Calibri"/>
          <w:sz w:val="24"/>
          <w:szCs w:val="24"/>
        </w:rPr>
        <w:t>2025</w:t>
      </w:r>
      <w:r w:rsidR="009B58E5" w:rsidRPr="008C4275">
        <w:rPr>
          <w:rFonts w:ascii="Calibri" w:hAnsi="Calibri" w:cs="Calibri"/>
          <w:sz w:val="24"/>
          <w:szCs w:val="24"/>
        </w:rPr>
        <w:t xml:space="preserve"> r.</w:t>
      </w:r>
      <w:r w:rsidRPr="008C4275">
        <w:rPr>
          <w:rFonts w:ascii="Calibri" w:hAnsi="Calibri" w:cs="Calibri"/>
          <w:sz w:val="24"/>
          <w:szCs w:val="24"/>
        </w:rPr>
        <w:t xml:space="preserve"> poz. </w:t>
      </w:r>
      <w:r w:rsidR="00AB01EA" w:rsidRPr="008C4275">
        <w:rPr>
          <w:rFonts w:ascii="Calibri" w:hAnsi="Calibri" w:cs="Calibri"/>
          <w:sz w:val="24"/>
          <w:szCs w:val="24"/>
        </w:rPr>
        <w:t>1153</w:t>
      </w:r>
      <w:r w:rsidRPr="008C4275">
        <w:rPr>
          <w:rFonts w:ascii="Calibri" w:hAnsi="Calibri" w:cs="Calibri"/>
          <w:sz w:val="24"/>
          <w:szCs w:val="24"/>
        </w:rPr>
        <w:t xml:space="preserve">), </w:t>
      </w:r>
      <w:r w:rsidR="009B58E5" w:rsidRPr="008C4275">
        <w:rPr>
          <w:rFonts w:ascii="Calibri" w:hAnsi="Calibri" w:cs="Calibri"/>
          <w:sz w:val="24"/>
          <w:szCs w:val="24"/>
        </w:rPr>
        <w:t>art. 3 pkt 3 i art. 9 pkt 6 ustawy z</w:t>
      </w:r>
      <w:r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>dnia</w:t>
      </w:r>
      <w:r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>6</w:t>
      </w:r>
      <w:r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>grudnia 2006 r. o zasadach prowadzenia polityki rozwoju (</w:t>
      </w:r>
      <w:r w:rsidR="00932EB5" w:rsidRPr="008C4275">
        <w:rPr>
          <w:rFonts w:ascii="Calibri" w:hAnsi="Calibri" w:cs="Calibri"/>
          <w:sz w:val="24"/>
          <w:szCs w:val="24"/>
        </w:rPr>
        <w:t>t.</w:t>
      </w:r>
      <w:r w:rsidR="005E2CA4">
        <w:rPr>
          <w:rFonts w:ascii="Calibri" w:hAnsi="Calibri" w:cs="Calibri"/>
          <w:sz w:val="24"/>
          <w:szCs w:val="24"/>
        </w:rPr>
        <w:t xml:space="preserve"> </w:t>
      </w:r>
      <w:r w:rsidR="00932EB5" w:rsidRPr="008C4275">
        <w:rPr>
          <w:rFonts w:ascii="Calibri" w:hAnsi="Calibri" w:cs="Calibri"/>
          <w:sz w:val="24"/>
          <w:szCs w:val="24"/>
        </w:rPr>
        <w:t xml:space="preserve">j. </w:t>
      </w:r>
      <w:r w:rsidRPr="008C4275">
        <w:rPr>
          <w:rFonts w:ascii="Calibri" w:hAnsi="Calibri" w:cs="Calibri"/>
          <w:sz w:val="24"/>
          <w:szCs w:val="24"/>
        </w:rPr>
        <w:t>Dz. U. z 202</w:t>
      </w:r>
      <w:r w:rsidR="00AB01EA" w:rsidRPr="008C4275">
        <w:rPr>
          <w:rFonts w:ascii="Calibri" w:hAnsi="Calibri" w:cs="Calibri"/>
          <w:sz w:val="24"/>
          <w:szCs w:val="24"/>
        </w:rPr>
        <w:t>5</w:t>
      </w:r>
      <w:r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 xml:space="preserve">r. poz. </w:t>
      </w:r>
      <w:r w:rsidR="00AB01EA" w:rsidRPr="008C4275">
        <w:rPr>
          <w:rFonts w:ascii="Calibri" w:hAnsi="Calibri" w:cs="Calibri"/>
          <w:sz w:val="24"/>
          <w:szCs w:val="24"/>
        </w:rPr>
        <w:t>198</w:t>
      </w:r>
      <w:r w:rsidR="00191C4D" w:rsidRPr="008C4275">
        <w:rPr>
          <w:rFonts w:ascii="Calibri" w:hAnsi="Calibri" w:cs="Calibri"/>
          <w:sz w:val="24"/>
          <w:szCs w:val="24"/>
        </w:rPr>
        <w:t>)</w:t>
      </w:r>
      <w:r w:rsidR="009B58E5" w:rsidRPr="008C4275">
        <w:rPr>
          <w:rFonts w:ascii="Calibri" w:hAnsi="Calibri" w:cs="Calibri"/>
          <w:sz w:val="24"/>
          <w:szCs w:val="24"/>
        </w:rPr>
        <w:t xml:space="preserve"> </w:t>
      </w:r>
      <w:r w:rsidR="00B65A45" w:rsidRPr="008C4275">
        <w:rPr>
          <w:rFonts w:ascii="Calibri" w:hAnsi="Calibri" w:cs="Calibri"/>
          <w:sz w:val="24"/>
          <w:szCs w:val="24"/>
        </w:rPr>
        <w:t>oraz</w:t>
      </w:r>
      <w:r w:rsidR="00AB01EA" w:rsidRPr="008C4275">
        <w:rPr>
          <w:rFonts w:ascii="Calibri" w:hAnsi="Calibri" w:cs="Calibri"/>
          <w:sz w:val="24"/>
          <w:szCs w:val="24"/>
        </w:rPr>
        <w:t xml:space="preserve"> Porozumienia w sprawie utworzenia Partnerstwa o nazwie Ostrołęcki Obszar Strategicznej Interwencji oraz opracowania i wdrożenia strategii rozwoju ponadlokalnego dla Ostrołęckiego Obszaru Strategicznej Interwencji na lata 2021-2030, zawartego 30 grudnia 2024 r.</w:t>
      </w:r>
      <w:r w:rsidR="005E2CA4">
        <w:rPr>
          <w:rFonts w:ascii="Calibri" w:hAnsi="Calibri" w:cs="Calibri"/>
          <w:sz w:val="24"/>
          <w:szCs w:val="24"/>
        </w:rPr>
        <w:t xml:space="preserve">, </w:t>
      </w:r>
      <w:r w:rsidR="00A84325" w:rsidRPr="008C4275">
        <w:rPr>
          <w:rFonts w:ascii="Calibri" w:hAnsi="Calibri" w:cs="Calibri"/>
          <w:sz w:val="24"/>
          <w:szCs w:val="24"/>
        </w:rPr>
        <w:t>Rada</w:t>
      </w:r>
      <w:r w:rsidR="005E2CA4">
        <w:rPr>
          <w:rFonts w:ascii="Calibri" w:hAnsi="Calibri" w:cs="Calibri"/>
          <w:spacing w:val="1"/>
          <w:sz w:val="24"/>
          <w:szCs w:val="24"/>
        </w:rPr>
        <w:t xml:space="preserve"> Gminy Jednorożec</w:t>
      </w:r>
      <w:r w:rsidR="00A84325" w:rsidRPr="008C427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A84325" w:rsidRPr="008C4275">
        <w:rPr>
          <w:rFonts w:ascii="Calibri" w:hAnsi="Calibri" w:cs="Calibri"/>
          <w:sz w:val="24"/>
          <w:szCs w:val="24"/>
        </w:rPr>
        <w:t>uchwala,</w:t>
      </w:r>
      <w:r w:rsidR="00A84325" w:rsidRPr="008C427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A84325" w:rsidRPr="008C4275">
        <w:rPr>
          <w:rFonts w:ascii="Calibri" w:hAnsi="Calibri" w:cs="Calibri"/>
          <w:sz w:val="24"/>
          <w:szCs w:val="24"/>
        </w:rPr>
        <w:t>co</w:t>
      </w:r>
      <w:r w:rsidRPr="008C4275">
        <w:rPr>
          <w:rFonts w:ascii="Calibri" w:hAnsi="Calibri" w:cs="Calibri"/>
          <w:sz w:val="24"/>
          <w:szCs w:val="24"/>
        </w:rPr>
        <w:t> </w:t>
      </w:r>
      <w:r w:rsidR="00A84325" w:rsidRPr="008C4275">
        <w:rPr>
          <w:rFonts w:ascii="Calibri" w:hAnsi="Calibri" w:cs="Calibri"/>
          <w:sz w:val="24"/>
          <w:szCs w:val="24"/>
        </w:rPr>
        <w:t>nast</w:t>
      </w:r>
      <w:r w:rsidR="00B65A45" w:rsidRPr="008C4275">
        <w:rPr>
          <w:rFonts w:ascii="Calibri" w:hAnsi="Calibri" w:cs="Calibri"/>
          <w:sz w:val="24"/>
          <w:szCs w:val="24"/>
        </w:rPr>
        <w:t>ę</w:t>
      </w:r>
      <w:r w:rsidR="00A84325" w:rsidRPr="008C4275">
        <w:rPr>
          <w:rFonts w:ascii="Calibri" w:hAnsi="Calibri" w:cs="Calibri"/>
          <w:sz w:val="24"/>
          <w:szCs w:val="24"/>
        </w:rPr>
        <w:t>puje:</w:t>
      </w:r>
    </w:p>
    <w:p w14:paraId="4E938CD8" w14:textId="77777777" w:rsidR="00A84325" w:rsidRPr="008C4275" w:rsidRDefault="00A84325" w:rsidP="00F80927">
      <w:pPr>
        <w:spacing w:line="30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0E7A34E" w14:textId="77777777" w:rsidR="00A84325" w:rsidRPr="008C4275" w:rsidRDefault="00A84325" w:rsidP="00F80927">
      <w:pPr>
        <w:pStyle w:val="Default"/>
        <w:spacing w:line="300" w:lineRule="auto"/>
        <w:jc w:val="center"/>
        <w:rPr>
          <w:rFonts w:ascii="Calibri" w:hAnsi="Calibri" w:cs="Calibri"/>
          <w:b/>
          <w:bCs/>
          <w:color w:val="auto"/>
        </w:rPr>
      </w:pPr>
      <w:r w:rsidRPr="008C4275">
        <w:rPr>
          <w:rFonts w:ascii="Calibri" w:hAnsi="Calibri" w:cs="Calibri"/>
          <w:b/>
          <w:bCs/>
          <w:color w:val="auto"/>
        </w:rPr>
        <w:t>§ 1.</w:t>
      </w:r>
    </w:p>
    <w:p w14:paraId="670CD973" w14:textId="4394FDAE" w:rsidR="00A84325" w:rsidRPr="000708E6" w:rsidRDefault="00A84325" w:rsidP="00F80927">
      <w:pPr>
        <w:pStyle w:val="Default"/>
        <w:spacing w:line="300" w:lineRule="auto"/>
        <w:jc w:val="both"/>
        <w:rPr>
          <w:rFonts w:ascii="Calibri" w:eastAsia="Arial MT" w:hAnsi="Calibri" w:cs="Calibri"/>
          <w:color w:val="auto"/>
          <w14:ligatures w14:val="none"/>
        </w:rPr>
      </w:pPr>
      <w:r w:rsidRPr="008C4275">
        <w:rPr>
          <w:rFonts w:ascii="Calibri" w:eastAsia="Arial MT" w:hAnsi="Calibri" w:cs="Calibri"/>
          <w:color w:val="auto"/>
          <w14:ligatures w14:val="none"/>
        </w:rPr>
        <w:t>Przyjmuje się do realizacji Strategię Rozwoju Ponadlokalnego dla Ostrołęckiego Obszaru Strategicznej Interwencji</w:t>
      </w:r>
      <w:r w:rsidR="00C34952" w:rsidRPr="008C4275">
        <w:rPr>
          <w:rFonts w:ascii="Calibri" w:eastAsia="Arial MT" w:hAnsi="Calibri" w:cs="Calibri"/>
          <w:color w:val="auto"/>
          <w14:ligatures w14:val="none"/>
        </w:rPr>
        <w:t xml:space="preserve"> na lata 2021-2030</w:t>
      </w:r>
      <w:r w:rsidRPr="008C4275">
        <w:rPr>
          <w:rFonts w:ascii="Calibri" w:eastAsia="Arial MT" w:hAnsi="Calibri" w:cs="Calibri"/>
          <w:color w:val="auto"/>
          <w14:ligatures w14:val="none"/>
        </w:rPr>
        <w:t>, stanowiącą załącznik do uchwały</w:t>
      </w:r>
      <w:r w:rsidRPr="000708E6">
        <w:rPr>
          <w:rFonts w:ascii="Calibri" w:eastAsia="Arial MT" w:hAnsi="Calibri" w:cs="Calibri"/>
          <w:color w:val="auto"/>
          <w14:ligatures w14:val="none"/>
        </w:rPr>
        <w:t xml:space="preserve">. </w:t>
      </w:r>
    </w:p>
    <w:p w14:paraId="13FBCD37" w14:textId="77777777" w:rsidR="00B65A45" w:rsidRPr="008C4275" w:rsidRDefault="00B65A45" w:rsidP="00F80927">
      <w:pPr>
        <w:pStyle w:val="Default"/>
        <w:spacing w:line="300" w:lineRule="auto"/>
        <w:jc w:val="both"/>
        <w:rPr>
          <w:rFonts w:ascii="Calibri" w:hAnsi="Calibri" w:cs="Calibri"/>
          <w:color w:val="auto"/>
        </w:rPr>
      </w:pPr>
    </w:p>
    <w:p w14:paraId="22F16599" w14:textId="77777777" w:rsidR="00A84325" w:rsidRPr="008C4275" w:rsidRDefault="00A84325" w:rsidP="00F80927">
      <w:pPr>
        <w:pStyle w:val="Default"/>
        <w:spacing w:line="300" w:lineRule="auto"/>
        <w:jc w:val="center"/>
        <w:rPr>
          <w:rFonts w:ascii="Calibri" w:hAnsi="Calibri" w:cs="Calibri"/>
          <w:b/>
          <w:bCs/>
          <w:color w:val="auto"/>
        </w:rPr>
      </w:pPr>
      <w:r w:rsidRPr="008C4275">
        <w:rPr>
          <w:rFonts w:ascii="Calibri" w:hAnsi="Calibri" w:cs="Calibri"/>
          <w:b/>
          <w:bCs/>
          <w:color w:val="auto"/>
        </w:rPr>
        <w:t>§ 2 .</w:t>
      </w:r>
    </w:p>
    <w:p w14:paraId="4D26294F" w14:textId="0B395652" w:rsidR="00A84325" w:rsidRPr="000708E6" w:rsidRDefault="00A84325" w:rsidP="00F80927">
      <w:pPr>
        <w:pStyle w:val="Default"/>
        <w:spacing w:line="300" w:lineRule="auto"/>
        <w:jc w:val="both"/>
        <w:rPr>
          <w:rFonts w:ascii="Calibri" w:eastAsia="Arial MT" w:hAnsi="Calibri" w:cs="Calibri"/>
          <w:color w:val="auto"/>
          <w14:ligatures w14:val="none"/>
        </w:rPr>
      </w:pPr>
      <w:r w:rsidRPr="000708E6">
        <w:rPr>
          <w:rFonts w:ascii="Calibri" w:eastAsia="Arial MT" w:hAnsi="Calibri" w:cs="Calibri"/>
          <w:color w:val="auto"/>
          <w14:ligatures w14:val="none"/>
        </w:rPr>
        <w:t xml:space="preserve">Wykonanie uchwały powierza się </w:t>
      </w:r>
      <w:r w:rsidR="00E94B20">
        <w:rPr>
          <w:rFonts w:ascii="Calibri" w:eastAsia="Arial MT" w:hAnsi="Calibri" w:cs="Calibri"/>
          <w:color w:val="auto"/>
          <w14:ligatures w14:val="none"/>
        </w:rPr>
        <w:t>Wójtowi Gminy Jednorożec</w:t>
      </w:r>
      <w:r w:rsidRPr="000708E6">
        <w:rPr>
          <w:rFonts w:ascii="Calibri" w:eastAsia="Arial MT" w:hAnsi="Calibri" w:cs="Calibri"/>
          <w:color w:val="auto"/>
          <w14:ligatures w14:val="none"/>
        </w:rPr>
        <w:t xml:space="preserve">. </w:t>
      </w:r>
    </w:p>
    <w:p w14:paraId="16116D40" w14:textId="77777777" w:rsidR="00B65A45" w:rsidRPr="008C4275" w:rsidRDefault="00B65A45" w:rsidP="00F80927">
      <w:pPr>
        <w:pStyle w:val="Default"/>
        <w:spacing w:line="300" w:lineRule="auto"/>
        <w:jc w:val="both"/>
        <w:rPr>
          <w:rFonts w:ascii="Calibri" w:hAnsi="Calibri" w:cs="Calibri"/>
          <w:color w:val="auto"/>
        </w:rPr>
      </w:pPr>
    </w:p>
    <w:p w14:paraId="28AC52AA" w14:textId="7D936B4F" w:rsidR="008C4275" w:rsidRPr="008C4275" w:rsidRDefault="008C4275" w:rsidP="008C4275">
      <w:pPr>
        <w:pStyle w:val="Default"/>
        <w:spacing w:line="300" w:lineRule="auto"/>
        <w:jc w:val="center"/>
        <w:rPr>
          <w:rFonts w:ascii="Calibri" w:hAnsi="Calibri" w:cs="Calibri"/>
        </w:rPr>
      </w:pPr>
      <w:r w:rsidRPr="008C4275">
        <w:rPr>
          <w:rFonts w:ascii="Calibri" w:hAnsi="Calibri" w:cs="Calibri"/>
          <w:b/>
          <w:bCs/>
          <w:color w:val="auto"/>
        </w:rPr>
        <w:t>§ 4.</w:t>
      </w:r>
    </w:p>
    <w:p w14:paraId="568E959D" w14:textId="2A17A43A" w:rsidR="003861D4" w:rsidRPr="000708E6" w:rsidRDefault="003861D4" w:rsidP="003861D4">
      <w:pPr>
        <w:pStyle w:val="Default"/>
        <w:spacing w:line="300" w:lineRule="auto"/>
        <w:jc w:val="both"/>
        <w:rPr>
          <w:rFonts w:ascii="Calibri" w:eastAsia="Arial MT" w:hAnsi="Calibri" w:cs="Calibri"/>
          <w:color w:val="auto"/>
          <w14:ligatures w14:val="none"/>
        </w:rPr>
      </w:pPr>
      <w:r w:rsidRPr="000708E6">
        <w:rPr>
          <w:rFonts w:ascii="Calibri" w:eastAsia="Arial MT" w:hAnsi="Calibri" w:cs="Calibri"/>
          <w:color w:val="auto"/>
          <w14:ligatures w14:val="none"/>
        </w:rPr>
        <w:t xml:space="preserve">Uchwała wchodzi w życie z dniem podjęcia. </w:t>
      </w:r>
    </w:p>
    <w:p w14:paraId="2304E467" w14:textId="370E81CD" w:rsidR="008C4275" w:rsidRPr="008C4275" w:rsidRDefault="008C4275" w:rsidP="008C4275">
      <w:pPr>
        <w:pStyle w:val="Tekstpodstawowy"/>
        <w:spacing w:line="300" w:lineRule="auto"/>
        <w:rPr>
          <w:rFonts w:ascii="Calibri" w:hAnsi="Calibri" w:cs="Calibri"/>
        </w:rPr>
      </w:pPr>
    </w:p>
    <w:sectPr w:rsidR="008C4275" w:rsidRPr="008C4275" w:rsidSect="000708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80681"/>
    <w:multiLevelType w:val="hybridMultilevel"/>
    <w:tmpl w:val="D9AC5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0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64"/>
    <w:rsid w:val="000708E6"/>
    <w:rsid w:val="000D17E9"/>
    <w:rsid w:val="001468FF"/>
    <w:rsid w:val="00164D29"/>
    <w:rsid w:val="001664C2"/>
    <w:rsid w:val="00191C4D"/>
    <w:rsid w:val="001B0906"/>
    <w:rsid w:val="001F4FF0"/>
    <w:rsid w:val="002047F9"/>
    <w:rsid w:val="002262C3"/>
    <w:rsid w:val="00271642"/>
    <w:rsid w:val="00296B39"/>
    <w:rsid w:val="002C4799"/>
    <w:rsid w:val="00352AA8"/>
    <w:rsid w:val="003861D4"/>
    <w:rsid w:val="003B7DC5"/>
    <w:rsid w:val="0046574C"/>
    <w:rsid w:val="004F2BC7"/>
    <w:rsid w:val="00511B22"/>
    <w:rsid w:val="0053361B"/>
    <w:rsid w:val="005A45AD"/>
    <w:rsid w:val="005B0063"/>
    <w:rsid w:val="005E2CA4"/>
    <w:rsid w:val="006D38C7"/>
    <w:rsid w:val="007642FB"/>
    <w:rsid w:val="00767225"/>
    <w:rsid w:val="007D3998"/>
    <w:rsid w:val="007E3889"/>
    <w:rsid w:val="008134A1"/>
    <w:rsid w:val="00814025"/>
    <w:rsid w:val="00821F0B"/>
    <w:rsid w:val="00840062"/>
    <w:rsid w:val="00867C64"/>
    <w:rsid w:val="00886253"/>
    <w:rsid w:val="00893373"/>
    <w:rsid w:val="008C4275"/>
    <w:rsid w:val="00903433"/>
    <w:rsid w:val="00932EB5"/>
    <w:rsid w:val="009B58E5"/>
    <w:rsid w:val="009F675A"/>
    <w:rsid w:val="00A62795"/>
    <w:rsid w:val="00A84325"/>
    <w:rsid w:val="00AB01EA"/>
    <w:rsid w:val="00B24FA8"/>
    <w:rsid w:val="00B65A45"/>
    <w:rsid w:val="00B84040"/>
    <w:rsid w:val="00BB6002"/>
    <w:rsid w:val="00C34952"/>
    <w:rsid w:val="00D57C69"/>
    <w:rsid w:val="00D70652"/>
    <w:rsid w:val="00D72EAE"/>
    <w:rsid w:val="00DD6DE1"/>
    <w:rsid w:val="00E1405F"/>
    <w:rsid w:val="00E94B20"/>
    <w:rsid w:val="00F80927"/>
    <w:rsid w:val="00FA27C0"/>
    <w:rsid w:val="00FA78D8"/>
    <w:rsid w:val="00F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A897"/>
  <w15:chartTrackingRefBased/>
  <w15:docId w15:val="{E9E8B7BA-7A56-4B85-996A-2A26848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32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8432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4325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A84325"/>
    <w:pPr>
      <w:spacing w:before="70"/>
      <w:ind w:left="2929" w:right="2777" w:hanging="53"/>
      <w:jc w:val="both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84325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paragraph" w:styleId="NormalnyWeb">
    <w:name w:val="Normal (Web)"/>
    <w:basedOn w:val="Normalny"/>
    <w:uiPriority w:val="99"/>
    <w:unhideWhenUsed/>
    <w:rsid w:val="002C47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E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EB5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EB5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EB5"/>
    <w:rPr>
      <w:rFonts w:ascii="Segoe UI" w:eastAsia="Arial MT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Baranowska</dc:creator>
  <cp:keywords/>
  <dc:description/>
  <cp:lastModifiedBy>Agnieszka Obrębska</cp:lastModifiedBy>
  <cp:revision>2</cp:revision>
  <cp:lastPrinted>2025-11-06T10:05:00Z</cp:lastPrinted>
  <dcterms:created xsi:type="dcterms:W3CDTF">2025-11-17T12:27:00Z</dcterms:created>
  <dcterms:modified xsi:type="dcterms:W3CDTF">2025-11-17T12:27:00Z</dcterms:modified>
</cp:coreProperties>
</file>